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44"/>
          <w:szCs w:val="44"/>
        </w:rPr>
        <w:t>向台湾居民开放的国家职业资格考试目录</w:t>
      </w:r>
    </w:p>
    <w:p>
      <w:pPr>
        <w:snapToGrid w:val="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650" w:lineRule="exact"/>
        <w:ind w:firstLine="720" w:firstLineChars="200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一、专业技术人员职业资格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1.教师资格（高等学校）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2.法律职业资格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3.注册会计师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4.民用核安全设备无损检验人员资格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5.民用核设施操纵人员资格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6.注册核安全工程师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7.注册建筑师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8.监理工程师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9.房地产估价师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10.造价工程师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11.注册城乡规划师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12.建造师</w:t>
      </w:r>
    </w:p>
    <w:p>
      <w:pPr>
        <w:snapToGrid w:val="0"/>
        <w:spacing w:line="650" w:lineRule="exact"/>
        <w:ind w:left="1176" w:leftChars="337" w:hanging="468" w:hangingChars="13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13.勘察设计注册工程师（注册结构工程师、注册土木工程师（岩土））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14.注册验船师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15.船员资格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16.兽医资格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17.拍卖师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18.演出经纪人员资格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19.医生资格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20.护士执业资格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21.母婴保健技术服务人员资格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22.出入境检疫处理人员资格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23.注册设备监理师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24.注册计量师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25.新闻记者职业资格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26.注册安全工程师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27.执业药师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28.专利代理人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29.导游资格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30.特种设备检验、检测人员资格认定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31.工程咨询（投资）专业技术人员职业资格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32.通信专业技术人员职业资格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33.计算机技术与软件专业技术资格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34.社会工作者职业资格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35.会计专业技术资格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36.资产评估师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37.经济专业技术资格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38.土地登记代理专业人员职业资格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39.环境影响评价工程师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40.房地产经纪专业人员职业资格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41.机动车检测维修专业技术人员职业资格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42.公路水运工程试验检测专业技术人员职业资格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43.水利工程质量检测员资格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44.卫生专业技术资格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45.审计专业技术资格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46.税务师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47.认证人员职业资格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48.出版专业技术人员职业资格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49.统计专业技术资格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50.银行业专业人员职业资格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51.证券期货业从业人员资格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52.文物保护工程从业资格</w:t>
      </w:r>
    </w:p>
    <w:p>
      <w:pPr>
        <w:snapToGrid w:val="0"/>
        <w:spacing w:line="650" w:lineRule="exact"/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53.翻译专业资格</w:t>
      </w:r>
    </w:p>
    <w:p>
      <w:pPr>
        <w:snapToGrid w:val="0"/>
        <w:spacing w:line="650" w:lineRule="exact"/>
        <w:ind w:firstLine="720" w:firstLineChars="200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二、技能人员职业资格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1.消防设施操作员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2.焊工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3.家畜繁殖员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4.健身和娱乐场所服务人员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5.轨道交通运输服务人员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6.机械设备修理人员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7.通用工程机械操作人员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8.建筑安装施工人员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9.土木工程建筑施工人员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10.房屋建筑施工人员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11.水产类、输排和水处理人员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12.气体生产、处理和输送人员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13.电力、热力生产和供应人员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14.仪器仪表装配人员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15.电子设备装配调试人员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16.计算机制造人员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17.电子器件制造人员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18.电子元件制造人员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19.电线电缆、光纤光缆及电工器材制造人员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20.输配电及控制设备制造人员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21.汽车整车制造人员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22.医疗器械制品和康复辅具生产人员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23.金属加工机械制造人员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24.工装工具制造加工人员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25.机械热加工人员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26.机械冷加工人员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27.硬质合金生产人员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28.金属轧制人员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29.轻有色金属冶炼人员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30.重有色金属冶炼人员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31.炼钢人员（炼钢原料工、炼钢工）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pacing w:val="-18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32.炼铁人员</w:t>
      </w:r>
      <w:r>
        <w:rPr>
          <w:rFonts w:hint="eastAsia" w:ascii="仿宋_GB2312" w:hAnsi="仿宋" w:eastAsia="仿宋_GB2312"/>
          <w:spacing w:val="-18"/>
          <w:sz w:val="36"/>
          <w:szCs w:val="36"/>
        </w:rPr>
        <w:t>（高炉原料工、高炉炼铁工、高炉运转工）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33.矿物采选人员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34.陶瓷制品制造人员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35.玻璃纤维及玻璃纤维增强塑料制品制造人员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36.水泥、石灰、石膏及其制品制造人员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37.药物制剂人员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38.中药饮片加工人员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39.涂料、油墨、颜料及类似产品制造人员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40.农药生产人员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41.化学肥料生产人员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42.基础化学原料制造人员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43.化工产品生产通用工艺人员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44.炼焦人员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45.工艺美术品制作人员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46.木制品制造人员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47.纺织品和服装剪裁缝纫人员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48.印染人员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49.织造人员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50.纺纱人员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51.纤维预处理人员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52.酒、饮料及精制茶制造人员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53.乳制品加工人员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54.粮油加工人员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55.动植物疫病防治人员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56.农业生产服务人员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57.康复矫正服务人员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58.健康咨询服务人员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59.计算机和办公设备维修人员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60.汽车摩托车修理技术服务人员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61.保健服务人员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62.美容美发服务人员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63.生活照料服务人员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64.有害生物防制人员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65.环境治理服务人员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66.水文服务人员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67.水利设施管养人员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68.地质勘查人员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69.检验、检测和计量服务人员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70.测绘服务人员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71.安全保护服务人员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72.人力资源服务人员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73.物业管理服务人员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74.信息通信网络运行管理人员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75.广播电视传输服务人员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76.信息通信网络维护人员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77.餐饮服务人员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78.仓储人员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79.航空运输服务人员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80.道路运输服务人员</w:t>
      </w:r>
    </w:p>
    <w:p>
      <w:pPr>
        <w:snapToGrid w:val="0"/>
        <w:spacing w:line="650" w:lineRule="exact"/>
        <w:ind w:firstLine="645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81.消防和应急救援人员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43" w:right="1559" w:bottom="1758" w:left="1559" w:header="851" w:footer="153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NzAwNDRiNThiM2NlYWI4OWE5N2JiZmY1MWY4M2IifQ=="/>
  </w:docVars>
  <w:rsids>
    <w:rsidRoot w:val="2B6C6827"/>
    <w:rsid w:val="2B6C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 Char Char Char Char Char Char Char Char Char"/>
    <w:basedOn w:val="1"/>
    <w:qFormat/>
    <w:uiPriority w:val="0"/>
    <w:pPr>
      <w:spacing w:line="360" w:lineRule="auto"/>
      <w:ind w:firstLine="551" w:firstLineChars="196"/>
    </w:pPr>
    <w:rPr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2023-02-09T01:00:00Z</dcterms:created>
  <dc:creator>LENOVO</dc:creator>
  <cp:lastModifiedBy>LENOVO</cp:lastModifiedBy>
  <dcterms:modified xsi:type="dcterms:W3CDTF">2023-02-09T01:00:49Z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E8878845784F44CCBFCB78B8011A929D</vt:lpwstr>
  </property>
</Properties>
</file>